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1E" w:rsidRPr="004D3F39" w:rsidRDefault="004D3F39" w:rsidP="004D3F39">
      <w:pPr>
        <w:jc w:val="center"/>
        <w:rPr>
          <w:b/>
        </w:rPr>
      </w:pPr>
      <w:bookmarkStart w:id="0" w:name="_GoBack"/>
      <w:r>
        <w:rPr>
          <w:b/>
        </w:rPr>
        <w:t>¡¡</w:t>
      </w:r>
      <w:r w:rsidR="00447522" w:rsidRPr="004D3F39">
        <w:rPr>
          <w:b/>
        </w:rPr>
        <w:t>CUANDO UN REVOLUCIONARIO MUERE, JAMÁS MUERE</w:t>
      </w:r>
      <w:r>
        <w:rPr>
          <w:b/>
        </w:rPr>
        <w:t>!!</w:t>
      </w:r>
    </w:p>
    <w:p w:rsidR="00E2720A" w:rsidRDefault="00E2720A" w:rsidP="00E2720A">
      <w:pPr>
        <w:jc w:val="both"/>
      </w:pPr>
      <w:r>
        <w:t>Ha muerto Hugo Chávez Frías, ha muerto un líder polémico, ha partido al más allá el americano que miró a los ojos al viejo y abusivo imperio del norte, lo trató de tú. Por ello, el tiburón del norte, indudablemente poderoso, manejó (y seguirá haciéndolo) a los medios más importantes en el mundo, particularmente en América presentando a Chávez como un dictador a quien había que repudiar, naturalmente que ello generó enemigos al gran líder venezolano y americano; sin embargo, esos odios antichavistas jamás melló el espíritu de aquella inmensa mayoría venezolana que le mostró su fidelidad.</w:t>
      </w:r>
    </w:p>
    <w:p w:rsidR="00E2720A" w:rsidRDefault="00E2720A" w:rsidP="00E2720A">
      <w:pPr>
        <w:jc w:val="both"/>
      </w:pPr>
      <w:r>
        <w:t xml:space="preserve">Chávez cometió el gravísimo error de tutear a la Casa Blanca (léase: grupos de poder mundial), le desafió, le espetó su condición de imperio abusivo; ello le valió ser objeto de un coro antirrevolucionario </w:t>
      </w:r>
      <w:r w:rsidR="004D3F39">
        <w:t>al cual</w:t>
      </w:r>
      <w:r>
        <w:t xml:space="preserve"> muchos ingenuos se incorporaron y éstos le dan un aire de </w:t>
      </w:r>
      <w:proofErr w:type="spellStart"/>
      <w:r>
        <w:t>pseudo</w:t>
      </w:r>
      <w:proofErr w:type="spellEnd"/>
      <w:r>
        <w:t xml:space="preserve"> independiente al coro de marras. Pero Chávez habló (sin conocer el</w:t>
      </w:r>
      <w:r w:rsidR="004D3F39">
        <w:t xml:space="preserve"> nocivo</w:t>
      </w:r>
      <w:r>
        <w:t xml:space="preserve"> trasfondo político de la obra de Bolívar) de un pensamiento bolivariano, queriendo internalizar, en cada americano, un sentimiento de Patria Grande, LIBRE de TODA </w:t>
      </w:r>
      <w:r w:rsidR="00E4316B">
        <w:t>atadura, hermanada, en camino al desarrollo conjunto, distante de todo imperio. Eso es lo sustancial de la obra de Chávez, ese es el ejemplo que los pueblos conscientes de América autóctona debemos continuar.</w:t>
      </w:r>
    </w:p>
    <w:p w:rsidR="00E4316B" w:rsidRDefault="00E4316B" w:rsidP="00E2720A">
      <w:pPr>
        <w:jc w:val="both"/>
      </w:pPr>
      <w:r>
        <w:t xml:space="preserve">La conformación de un bloque regional que cada vez va robusteciéndose, un bloque que apunta a ser la Patria Grande, un bloque que hoy es emergente y que tiene significativos índices de crecimiento, es lo que los verdaderos hijos de América anhelamos, por el bien de nuestras futuras generaciones. Al escribir estas líneas, están pasando las noticias y comentarios respecto a la infausta pérdida y escuchamos algo brutalmente insólito: el congresista </w:t>
      </w:r>
      <w:proofErr w:type="spellStart"/>
      <w:r>
        <w:t>Galarreta</w:t>
      </w:r>
      <w:proofErr w:type="spellEnd"/>
      <w:r>
        <w:t xml:space="preserve"> expresa su “esperanza que la región retorne al camino del que nunca debió salir” (¡¡!!) Veamos, este parásito pretende que la situación de crisis (política y económica) permanente; es decir, la inestabilidad política de los hermanos pueblos de Ecuador y Bolivia, por ejemplo, países donde llegamos a ver hasta cinco presidentes en dos años, deba regresar. Este sujeto pretende que sigamos con la cerviz inclinada ante el poderoso e inhumano tiburón del norte</w:t>
      </w:r>
      <w:r w:rsidR="004D3F39">
        <w:t>, que sigamos siendo el traspatio de los EEUU. Sólo nos queda expresar, frente a esta brutalidad: ¡qué clase política “nacional” tiene nuestro país</w:t>
      </w:r>
      <w:proofErr w:type="gramStart"/>
      <w:r w:rsidR="004D3F39">
        <w:t>!.</w:t>
      </w:r>
      <w:proofErr w:type="gramEnd"/>
      <w:r w:rsidR="004D3F39">
        <w:t xml:space="preserve"> Ecuador y Bolivia se vienen consolidando </w:t>
      </w:r>
      <w:proofErr w:type="gramStart"/>
      <w:r w:rsidR="004D3F39">
        <w:t>política, social</w:t>
      </w:r>
      <w:proofErr w:type="gramEnd"/>
      <w:r w:rsidR="004D3F39">
        <w:t xml:space="preserve"> y económicamente; el coloso Brasil, como Cuba, es un aliado estratégico de Venezuela, lo mismo sucede con Argentina, Uruguay, Nicaragua y, en cierta medida, Perú; esta es la región emergente, sólido bloque que hoy, Y SÓLO HOY, se hace respetar a nivel internacional. </w:t>
      </w:r>
      <w:r w:rsidR="004D3F39" w:rsidRPr="004D3F39">
        <w:rPr>
          <w:b/>
        </w:rPr>
        <w:t>Esta es la situación que no debe cambiar</w:t>
      </w:r>
      <w:r w:rsidR="004D3F39">
        <w:t>.</w:t>
      </w:r>
    </w:p>
    <w:p w:rsidR="004D3F39" w:rsidRDefault="004D3F39" w:rsidP="00E2720A">
      <w:pPr>
        <w:jc w:val="both"/>
      </w:pPr>
      <w:r>
        <w:t>El viejo lema que “Cuando un revolucionario muere, jamás muere”, encaja a perfección frente a esta inmensa pérdida. ¡¡GLORIA ETERNA A UN LÍDER QUE OSÓ TUTEAR AL VIEJO IMPERIO NORTEÑO!!</w:t>
      </w:r>
      <w:bookmarkEnd w:id="0"/>
    </w:p>
    <w:sectPr w:rsidR="004D3F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22"/>
    <w:rsid w:val="00000F22"/>
    <w:rsid w:val="00004F6D"/>
    <w:rsid w:val="000604D6"/>
    <w:rsid w:val="00096140"/>
    <w:rsid w:val="00110A43"/>
    <w:rsid w:val="0014733A"/>
    <w:rsid w:val="001F15D4"/>
    <w:rsid w:val="002243D2"/>
    <w:rsid w:val="00233C01"/>
    <w:rsid w:val="0024600B"/>
    <w:rsid w:val="002B4A8E"/>
    <w:rsid w:val="00316B6F"/>
    <w:rsid w:val="00351F01"/>
    <w:rsid w:val="00370A63"/>
    <w:rsid w:val="004003C3"/>
    <w:rsid w:val="00401547"/>
    <w:rsid w:val="00441B2C"/>
    <w:rsid w:val="00447522"/>
    <w:rsid w:val="00463382"/>
    <w:rsid w:val="004A215B"/>
    <w:rsid w:val="004B75A9"/>
    <w:rsid w:val="004D3F39"/>
    <w:rsid w:val="00561F50"/>
    <w:rsid w:val="00576CFB"/>
    <w:rsid w:val="00590E8B"/>
    <w:rsid w:val="00594657"/>
    <w:rsid w:val="005C02CF"/>
    <w:rsid w:val="00637034"/>
    <w:rsid w:val="00666A86"/>
    <w:rsid w:val="006861B7"/>
    <w:rsid w:val="006A1C3F"/>
    <w:rsid w:val="006C6A77"/>
    <w:rsid w:val="006D0583"/>
    <w:rsid w:val="006E04D0"/>
    <w:rsid w:val="00736E3F"/>
    <w:rsid w:val="007804FE"/>
    <w:rsid w:val="007D5971"/>
    <w:rsid w:val="008259F6"/>
    <w:rsid w:val="008324FF"/>
    <w:rsid w:val="0084582D"/>
    <w:rsid w:val="008623F4"/>
    <w:rsid w:val="008C67AF"/>
    <w:rsid w:val="0096780B"/>
    <w:rsid w:val="00995213"/>
    <w:rsid w:val="009D0991"/>
    <w:rsid w:val="00A4093D"/>
    <w:rsid w:val="00A61B8E"/>
    <w:rsid w:val="00AC29EE"/>
    <w:rsid w:val="00AC761E"/>
    <w:rsid w:val="00AF5CFF"/>
    <w:rsid w:val="00B111F7"/>
    <w:rsid w:val="00B30C7E"/>
    <w:rsid w:val="00B50E79"/>
    <w:rsid w:val="00B84F4B"/>
    <w:rsid w:val="00C81937"/>
    <w:rsid w:val="00C9473F"/>
    <w:rsid w:val="00D052F4"/>
    <w:rsid w:val="00D515EB"/>
    <w:rsid w:val="00D618DF"/>
    <w:rsid w:val="00D955ED"/>
    <w:rsid w:val="00DA73CD"/>
    <w:rsid w:val="00DE5DE1"/>
    <w:rsid w:val="00E04F1C"/>
    <w:rsid w:val="00E25DC9"/>
    <w:rsid w:val="00E2720A"/>
    <w:rsid w:val="00E4316B"/>
    <w:rsid w:val="00E935D6"/>
    <w:rsid w:val="00F02B93"/>
    <w:rsid w:val="00F03D30"/>
    <w:rsid w:val="00F24F3E"/>
    <w:rsid w:val="00FA53A1"/>
    <w:rsid w:val="00F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2013-03-06T00:37:00Z</dcterms:created>
  <dcterms:modified xsi:type="dcterms:W3CDTF">2013-03-06T02:11:00Z</dcterms:modified>
</cp:coreProperties>
</file>